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E01" w:rsidRDefault="00BB4E01"/>
    <w:p w:rsidR="00824BCA" w:rsidRDefault="00824BCA"/>
    <w:p w:rsidR="00824BCA" w:rsidRDefault="00824BCA"/>
    <w:p w:rsidR="00824BCA" w:rsidRDefault="00824BCA"/>
    <w:p w:rsidR="00824BCA" w:rsidRDefault="00824BCA"/>
    <w:p w:rsidR="00824BCA" w:rsidRDefault="00824BCA"/>
    <w:p w:rsidR="00824BCA" w:rsidRDefault="00824BCA"/>
    <w:p w:rsidR="00824BCA" w:rsidRPr="00824BCA" w:rsidRDefault="00824BCA">
      <w:pPr>
        <w:rPr>
          <w:b/>
          <w:bCs/>
          <w:sz w:val="28"/>
          <w:szCs w:val="28"/>
          <w:u w:val="single"/>
        </w:rPr>
      </w:pPr>
      <w:r w:rsidRPr="00824BCA">
        <w:rPr>
          <w:b/>
          <w:bCs/>
          <w:sz w:val="28"/>
          <w:szCs w:val="28"/>
          <w:u w:val="single"/>
        </w:rPr>
        <w:t>Option 1</w:t>
      </w:r>
    </w:p>
    <w:p w:rsidR="00824BCA" w:rsidRDefault="00824BCA"/>
    <w:tbl>
      <w:tblPr>
        <w:tblStyle w:val="TableGrid"/>
        <w:tblpPr w:leftFromText="180" w:rightFromText="180" w:vertAnchor="text" w:horzAnchor="margin" w:tblpY="38"/>
        <w:tblW w:w="0" w:type="auto"/>
        <w:tblLook w:val="04A0" w:firstRow="1" w:lastRow="0" w:firstColumn="1" w:lastColumn="0" w:noHBand="0" w:noVBand="1"/>
      </w:tblPr>
      <w:tblGrid>
        <w:gridCol w:w="1889"/>
        <w:gridCol w:w="1548"/>
        <w:gridCol w:w="1888"/>
        <w:gridCol w:w="2070"/>
        <w:gridCol w:w="1955"/>
      </w:tblGrid>
      <w:tr w:rsidR="00824BCA" w:rsidRPr="00B370BE" w:rsidTr="00824BCA">
        <w:trPr>
          <w:trHeight w:val="600"/>
        </w:trPr>
        <w:tc>
          <w:tcPr>
            <w:tcW w:w="1889" w:type="dxa"/>
            <w:hideMark/>
          </w:tcPr>
          <w:p w:rsidR="00824BCA" w:rsidRPr="000B4483" w:rsidRDefault="00824BCA" w:rsidP="00824BCA">
            <w:pPr>
              <w:spacing w:before="240"/>
              <w:jc w:val="center"/>
              <w:rPr>
                <w:b/>
                <w:bCs/>
                <w:sz w:val="28"/>
                <w:szCs w:val="28"/>
              </w:rPr>
            </w:pPr>
            <w:r w:rsidRPr="000B4483">
              <w:rPr>
                <w:b/>
                <w:bCs/>
                <w:sz w:val="28"/>
                <w:szCs w:val="28"/>
              </w:rPr>
              <w:t>Item</w:t>
            </w:r>
          </w:p>
        </w:tc>
        <w:tc>
          <w:tcPr>
            <w:tcW w:w="1548" w:type="dxa"/>
            <w:noWrap/>
            <w:hideMark/>
          </w:tcPr>
          <w:p w:rsidR="00824BCA" w:rsidRPr="000B4483" w:rsidRDefault="00824BCA" w:rsidP="00824BCA">
            <w:pPr>
              <w:spacing w:before="240"/>
              <w:jc w:val="center"/>
              <w:rPr>
                <w:b/>
                <w:bCs/>
                <w:sz w:val="28"/>
                <w:szCs w:val="28"/>
              </w:rPr>
            </w:pPr>
            <w:r w:rsidRPr="000B4483">
              <w:rPr>
                <w:b/>
                <w:bCs/>
                <w:sz w:val="28"/>
                <w:szCs w:val="28"/>
              </w:rPr>
              <w:t>De</w:t>
            </w:r>
            <w:r>
              <w:rPr>
                <w:b/>
                <w:bCs/>
                <w:sz w:val="28"/>
                <w:szCs w:val="28"/>
              </w:rPr>
              <w:t>s</w:t>
            </w:r>
            <w:r w:rsidRPr="000B4483">
              <w:rPr>
                <w:b/>
                <w:bCs/>
                <w:sz w:val="28"/>
                <w:szCs w:val="28"/>
              </w:rPr>
              <w:t>cription</w:t>
            </w:r>
          </w:p>
        </w:tc>
        <w:tc>
          <w:tcPr>
            <w:tcW w:w="1888" w:type="dxa"/>
            <w:noWrap/>
            <w:hideMark/>
          </w:tcPr>
          <w:p w:rsidR="00824BCA" w:rsidRPr="000B4483" w:rsidRDefault="00824BCA" w:rsidP="00824BCA">
            <w:pPr>
              <w:spacing w:before="240"/>
              <w:jc w:val="center"/>
              <w:rPr>
                <w:b/>
                <w:bCs/>
                <w:sz w:val="28"/>
                <w:szCs w:val="28"/>
              </w:rPr>
            </w:pPr>
            <w:r w:rsidRPr="000B4483">
              <w:rPr>
                <w:b/>
                <w:bCs/>
                <w:sz w:val="28"/>
                <w:szCs w:val="28"/>
              </w:rPr>
              <w:t>Quantity/L</w:t>
            </w:r>
            <w:r>
              <w:rPr>
                <w:b/>
                <w:bCs/>
                <w:sz w:val="28"/>
                <w:szCs w:val="28"/>
              </w:rPr>
              <w:t>i</w:t>
            </w:r>
            <w:r w:rsidRPr="000B4483">
              <w:rPr>
                <w:b/>
                <w:bCs/>
                <w:sz w:val="28"/>
                <w:szCs w:val="28"/>
              </w:rPr>
              <w:t>t</w:t>
            </w:r>
            <w:r>
              <w:rPr>
                <w:b/>
                <w:bCs/>
                <w:sz w:val="28"/>
                <w:szCs w:val="28"/>
              </w:rPr>
              <w:t>er</w:t>
            </w:r>
          </w:p>
        </w:tc>
        <w:tc>
          <w:tcPr>
            <w:tcW w:w="2070" w:type="dxa"/>
            <w:noWrap/>
            <w:hideMark/>
          </w:tcPr>
          <w:p w:rsidR="00824BCA" w:rsidRPr="000B4483" w:rsidRDefault="00824BCA" w:rsidP="00824BCA">
            <w:pPr>
              <w:spacing w:before="240"/>
              <w:jc w:val="center"/>
              <w:rPr>
                <w:b/>
                <w:bCs/>
                <w:sz w:val="28"/>
                <w:szCs w:val="28"/>
              </w:rPr>
            </w:pPr>
            <w:r w:rsidRPr="000B4483">
              <w:rPr>
                <w:b/>
                <w:bCs/>
                <w:sz w:val="28"/>
                <w:szCs w:val="28"/>
              </w:rPr>
              <w:t>Unit price/L</w:t>
            </w:r>
            <w:r>
              <w:rPr>
                <w:b/>
                <w:bCs/>
                <w:sz w:val="28"/>
                <w:szCs w:val="28"/>
              </w:rPr>
              <w:t>i</w:t>
            </w:r>
            <w:r w:rsidRPr="000B4483">
              <w:rPr>
                <w:b/>
                <w:bCs/>
                <w:sz w:val="28"/>
                <w:szCs w:val="28"/>
              </w:rPr>
              <w:t>t</w:t>
            </w:r>
            <w:r>
              <w:rPr>
                <w:b/>
                <w:bCs/>
                <w:sz w:val="28"/>
                <w:szCs w:val="28"/>
              </w:rPr>
              <w:t>er in USD</w:t>
            </w:r>
          </w:p>
        </w:tc>
        <w:tc>
          <w:tcPr>
            <w:tcW w:w="1955" w:type="dxa"/>
          </w:tcPr>
          <w:p w:rsidR="00824BCA" w:rsidRPr="000B4483" w:rsidRDefault="00824BCA" w:rsidP="00824BCA">
            <w:pPr>
              <w:spacing w:before="240"/>
              <w:jc w:val="center"/>
              <w:rPr>
                <w:b/>
                <w:bCs/>
                <w:sz w:val="28"/>
                <w:szCs w:val="28"/>
              </w:rPr>
            </w:pPr>
            <w:r w:rsidRPr="000B4483">
              <w:rPr>
                <w:b/>
                <w:bCs/>
                <w:sz w:val="28"/>
                <w:szCs w:val="28"/>
              </w:rPr>
              <w:t>Total Price</w:t>
            </w:r>
            <w:r>
              <w:rPr>
                <w:b/>
                <w:bCs/>
                <w:sz w:val="28"/>
                <w:szCs w:val="28"/>
              </w:rPr>
              <w:t xml:space="preserve">     in USD</w:t>
            </w:r>
          </w:p>
        </w:tc>
      </w:tr>
      <w:tr w:rsidR="00824BCA" w:rsidRPr="00B370BE" w:rsidTr="00824BCA">
        <w:trPr>
          <w:trHeight w:val="600"/>
        </w:trPr>
        <w:tc>
          <w:tcPr>
            <w:tcW w:w="1889" w:type="dxa"/>
          </w:tcPr>
          <w:p w:rsidR="00824BCA" w:rsidRPr="000B4483" w:rsidRDefault="00824BCA" w:rsidP="00824BCA">
            <w:pPr>
              <w:spacing w:before="240" w:after="240"/>
              <w:jc w:val="center"/>
              <w:rPr>
                <w:sz w:val="24"/>
                <w:szCs w:val="24"/>
              </w:rPr>
            </w:pPr>
            <w:r w:rsidRPr="000B4483">
              <w:rPr>
                <w:sz w:val="24"/>
                <w:szCs w:val="24"/>
              </w:rPr>
              <w:t>Oil for Generators</w:t>
            </w:r>
          </w:p>
        </w:tc>
        <w:tc>
          <w:tcPr>
            <w:tcW w:w="1548" w:type="dxa"/>
            <w:noWrap/>
          </w:tcPr>
          <w:p w:rsidR="00824BCA" w:rsidRPr="000B4483" w:rsidRDefault="00824BCA" w:rsidP="00824BCA">
            <w:pPr>
              <w:spacing w:before="240"/>
              <w:jc w:val="center"/>
              <w:rPr>
                <w:sz w:val="24"/>
                <w:szCs w:val="24"/>
              </w:rPr>
            </w:pPr>
            <w:r w:rsidRPr="000B4483">
              <w:rPr>
                <w:sz w:val="24"/>
                <w:szCs w:val="24"/>
              </w:rPr>
              <w:t>15/40 CI4</w:t>
            </w:r>
          </w:p>
        </w:tc>
        <w:tc>
          <w:tcPr>
            <w:tcW w:w="1888" w:type="dxa"/>
            <w:noWrap/>
          </w:tcPr>
          <w:p w:rsidR="00824BCA" w:rsidRPr="00A376F6" w:rsidRDefault="00824BCA" w:rsidP="00824BCA">
            <w:pPr>
              <w:spacing w:before="240"/>
              <w:jc w:val="center"/>
              <w:rPr>
                <w:b/>
                <w:bCs/>
                <w:sz w:val="24"/>
                <w:szCs w:val="24"/>
              </w:rPr>
            </w:pPr>
            <w:r w:rsidRPr="00A376F6">
              <w:rPr>
                <w:b/>
                <w:bCs/>
                <w:sz w:val="24"/>
                <w:szCs w:val="24"/>
              </w:rPr>
              <w:t>15,000</w:t>
            </w:r>
          </w:p>
        </w:tc>
        <w:tc>
          <w:tcPr>
            <w:tcW w:w="2070" w:type="dxa"/>
            <w:noWrap/>
          </w:tcPr>
          <w:p w:rsidR="00824BCA" w:rsidRPr="000B4483" w:rsidRDefault="00824BCA" w:rsidP="00824BCA">
            <w:pPr>
              <w:spacing w:before="240"/>
              <w:jc w:val="center"/>
            </w:pPr>
            <w:r>
              <w:t>………………………</w:t>
            </w:r>
          </w:p>
        </w:tc>
        <w:tc>
          <w:tcPr>
            <w:tcW w:w="1955" w:type="dxa"/>
          </w:tcPr>
          <w:p w:rsidR="00824BCA" w:rsidRPr="000B4483" w:rsidRDefault="00824BCA" w:rsidP="00824BCA">
            <w:pPr>
              <w:spacing w:before="240"/>
              <w:jc w:val="center"/>
            </w:pPr>
            <w:r>
              <w:t>………………………</w:t>
            </w:r>
          </w:p>
        </w:tc>
      </w:tr>
    </w:tbl>
    <w:p w:rsidR="00824BCA" w:rsidRDefault="00824BCA"/>
    <w:p w:rsidR="00824BCA" w:rsidRDefault="00824BCA"/>
    <w:p w:rsidR="00824BCA" w:rsidRDefault="00824BCA"/>
    <w:p w:rsidR="00824BCA" w:rsidRDefault="00824BCA"/>
    <w:p w:rsidR="00824BCA" w:rsidRDefault="00824BCA"/>
    <w:p w:rsidR="00824BCA" w:rsidRDefault="00824BCA"/>
    <w:p w:rsidR="00824BCA" w:rsidRPr="00824BCA" w:rsidRDefault="00824BCA" w:rsidP="00824BCA">
      <w:pPr>
        <w:rPr>
          <w:b/>
          <w:bCs/>
          <w:sz w:val="28"/>
          <w:szCs w:val="28"/>
          <w:u w:val="single"/>
        </w:rPr>
      </w:pPr>
      <w:r w:rsidRPr="00824BCA">
        <w:rPr>
          <w:b/>
          <w:bCs/>
          <w:sz w:val="28"/>
          <w:szCs w:val="28"/>
          <w:u w:val="single"/>
        </w:rPr>
        <w:t xml:space="preserve">Option </w:t>
      </w:r>
      <w:r>
        <w:rPr>
          <w:b/>
          <w:bCs/>
          <w:sz w:val="28"/>
          <w:szCs w:val="28"/>
          <w:u w:val="single"/>
        </w:rPr>
        <w:t>2</w:t>
      </w:r>
    </w:p>
    <w:p w:rsidR="00824BCA" w:rsidRDefault="00824BCA" w:rsidP="00824BCA"/>
    <w:tbl>
      <w:tblPr>
        <w:tblStyle w:val="TableGrid"/>
        <w:tblpPr w:leftFromText="180" w:rightFromText="180" w:vertAnchor="text" w:horzAnchor="margin" w:tblpY="38"/>
        <w:tblW w:w="0" w:type="auto"/>
        <w:tblLook w:val="04A0" w:firstRow="1" w:lastRow="0" w:firstColumn="1" w:lastColumn="0" w:noHBand="0" w:noVBand="1"/>
      </w:tblPr>
      <w:tblGrid>
        <w:gridCol w:w="1889"/>
        <w:gridCol w:w="1548"/>
        <w:gridCol w:w="1888"/>
        <w:gridCol w:w="2070"/>
        <w:gridCol w:w="1955"/>
      </w:tblGrid>
      <w:tr w:rsidR="00824BCA" w:rsidRPr="00B370BE" w:rsidTr="00FC7CF4">
        <w:trPr>
          <w:trHeight w:val="600"/>
        </w:trPr>
        <w:tc>
          <w:tcPr>
            <w:tcW w:w="1889" w:type="dxa"/>
            <w:hideMark/>
          </w:tcPr>
          <w:p w:rsidR="00824BCA" w:rsidRPr="000B4483" w:rsidRDefault="00824BCA" w:rsidP="00FC7CF4">
            <w:pPr>
              <w:spacing w:before="240"/>
              <w:jc w:val="center"/>
              <w:rPr>
                <w:b/>
                <w:bCs/>
                <w:sz w:val="28"/>
                <w:szCs w:val="28"/>
              </w:rPr>
            </w:pPr>
            <w:r w:rsidRPr="000B4483">
              <w:rPr>
                <w:b/>
                <w:bCs/>
                <w:sz w:val="28"/>
                <w:szCs w:val="28"/>
              </w:rPr>
              <w:t>Item</w:t>
            </w:r>
          </w:p>
        </w:tc>
        <w:tc>
          <w:tcPr>
            <w:tcW w:w="1548" w:type="dxa"/>
            <w:noWrap/>
            <w:hideMark/>
          </w:tcPr>
          <w:p w:rsidR="00824BCA" w:rsidRPr="000B4483" w:rsidRDefault="00824BCA" w:rsidP="00FC7CF4">
            <w:pPr>
              <w:spacing w:before="240"/>
              <w:jc w:val="center"/>
              <w:rPr>
                <w:b/>
                <w:bCs/>
                <w:sz w:val="28"/>
                <w:szCs w:val="28"/>
              </w:rPr>
            </w:pPr>
            <w:r w:rsidRPr="000B4483">
              <w:rPr>
                <w:b/>
                <w:bCs/>
                <w:sz w:val="28"/>
                <w:szCs w:val="28"/>
              </w:rPr>
              <w:t>De</w:t>
            </w:r>
            <w:r>
              <w:rPr>
                <w:b/>
                <w:bCs/>
                <w:sz w:val="28"/>
                <w:szCs w:val="28"/>
              </w:rPr>
              <w:t>s</w:t>
            </w:r>
            <w:r w:rsidRPr="000B4483">
              <w:rPr>
                <w:b/>
                <w:bCs/>
                <w:sz w:val="28"/>
                <w:szCs w:val="28"/>
              </w:rPr>
              <w:t>cription</w:t>
            </w:r>
          </w:p>
        </w:tc>
        <w:tc>
          <w:tcPr>
            <w:tcW w:w="1888" w:type="dxa"/>
            <w:noWrap/>
            <w:hideMark/>
          </w:tcPr>
          <w:p w:rsidR="00824BCA" w:rsidRPr="000B4483" w:rsidRDefault="00824BCA" w:rsidP="00FC7CF4">
            <w:pPr>
              <w:spacing w:before="240"/>
              <w:jc w:val="center"/>
              <w:rPr>
                <w:b/>
                <w:bCs/>
                <w:sz w:val="28"/>
                <w:szCs w:val="28"/>
              </w:rPr>
            </w:pPr>
            <w:r w:rsidRPr="000B4483">
              <w:rPr>
                <w:b/>
                <w:bCs/>
                <w:sz w:val="28"/>
                <w:szCs w:val="28"/>
              </w:rPr>
              <w:t>Quantity/L</w:t>
            </w:r>
            <w:r>
              <w:rPr>
                <w:b/>
                <w:bCs/>
                <w:sz w:val="28"/>
                <w:szCs w:val="28"/>
              </w:rPr>
              <w:t>i</w:t>
            </w:r>
            <w:r w:rsidRPr="000B4483">
              <w:rPr>
                <w:b/>
                <w:bCs/>
                <w:sz w:val="28"/>
                <w:szCs w:val="28"/>
              </w:rPr>
              <w:t>t</w:t>
            </w:r>
            <w:r>
              <w:rPr>
                <w:b/>
                <w:bCs/>
                <w:sz w:val="28"/>
                <w:szCs w:val="28"/>
              </w:rPr>
              <w:t>er</w:t>
            </w:r>
          </w:p>
        </w:tc>
        <w:tc>
          <w:tcPr>
            <w:tcW w:w="2070" w:type="dxa"/>
            <w:noWrap/>
            <w:hideMark/>
          </w:tcPr>
          <w:p w:rsidR="00824BCA" w:rsidRPr="000B4483" w:rsidRDefault="00824BCA" w:rsidP="00FC7CF4">
            <w:pPr>
              <w:spacing w:before="240"/>
              <w:jc w:val="center"/>
              <w:rPr>
                <w:b/>
                <w:bCs/>
                <w:sz w:val="28"/>
                <w:szCs w:val="28"/>
              </w:rPr>
            </w:pPr>
            <w:r w:rsidRPr="000B4483">
              <w:rPr>
                <w:b/>
                <w:bCs/>
                <w:sz w:val="28"/>
                <w:szCs w:val="28"/>
              </w:rPr>
              <w:t>Unit price/L</w:t>
            </w:r>
            <w:r>
              <w:rPr>
                <w:b/>
                <w:bCs/>
                <w:sz w:val="28"/>
                <w:szCs w:val="28"/>
              </w:rPr>
              <w:t>i</w:t>
            </w:r>
            <w:r w:rsidRPr="000B4483">
              <w:rPr>
                <w:b/>
                <w:bCs/>
                <w:sz w:val="28"/>
                <w:szCs w:val="28"/>
              </w:rPr>
              <w:t>t</w:t>
            </w:r>
            <w:r>
              <w:rPr>
                <w:b/>
                <w:bCs/>
                <w:sz w:val="28"/>
                <w:szCs w:val="28"/>
              </w:rPr>
              <w:t>er in USD</w:t>
            </w:r>
          </w:p>
        </w:tc>
        <w:tc>
          <w:tcPr>
            <w:tcW w:w="1955" w:type="dxa"/>
          </w:tcPr>
          <w:p w:rsidR="00824BCA" w:rsidRPr="000B4483" w:rsidRDefault="00824BCA" w:rsidP="00FC7CF4">
            <w:pPr>
              <w:spacing w:before="240"/>
              <w:jc w:val="center"/>
              <w:rPr>
                <w:b/>
                <w:bCs/>
                <w:sz w:val="28"/>
                <w:szCs w:val="28"/>
              </w:rPr>
            </w:pPr>
            <w:r w:rsidRPr="000B4483">
              <w:rPr>
                <w:b/>
                <w:bCs/>
                <w:sz w:val="28"/>
                <w:szCs w:val="28"/>
              </w:rPr>
              <w:t>Total Price</w:t>
            </w:r>
            <w:r>
              <w:rPr>
                <w:b/>
                <w:bCs/>
                <w:sz w:val="28"/>
                <w:szCs w:val="28"/>
              </w:rPr>
              <w:t xml:space="preserve">     in USD</w:t>
            </w:r>
          </w:p>
        </w:tc>
      </w:tr>
      <w:tr w:rsidR="00824BCA" w:rsidRPr="00B370BE" w:rsidTr="00FC7CF4">
        <w:trPr>
          <w:trHeight w:val="600"/>
        </w:trPr>
        <w:tc>
          <w:tcPr>
            <w:tcW w:w="1889" w:type="dxa"/>
          </w:tcPr>
          <w:p w:rsidR="00824BCA" w:rsidRPr="000B4483" w:rsidRDefault="00824BCA" w:rsidP="00FC7CF4">
            <w:pPr>
              <w:spacing w:before="240" w:after="240"/>
              <w:jc w:val="center"/>
              <w:rPr>
                <w:sz w:val="24"/>
                <w:szCs w:val="24"/>
              </w:rPr>
            </w:pPr>
            <w:r w:rsidRPr="000B4483">
              <w:rPr>
                <w:sz w:val="24"/>
                <w:szCs w:val="24"/>
              </w:rPr>
              <w:t>Oil for Generators</w:t>
            </w:r>
          </w:p>
        </w:tc>
        <w:tc>
          <w:tcPr>
            <w:tcW w:w="1548" w:type="dxa"/>
            <w:noWrap/>
          </w:tcPr>
          <w:p w:rsidR="00824BCA" w:rsidRPr="000B4483" w:rsidRDefault="00824BCA" w:rsidP="00FC7CF4">
            <w:pPr>
              <w:spacing w:before="240"/>
              <w:jc w:val="center"/>
              <w:rPr>
                <w:sz w:val="24"/>
                <w:szCs w:val="24"/>
              </w:rPr>
            </w:pPr>
            <w:r w:rsidRPr="000B4483">
              <w:rPr>
                <w:sz w:val="24"/>
                <w:szCs w:val="24"/>
              </w:rPr>
              <w:t>15/40 CI4</w:t>
            </w:r>
          </w:p>
        </w:tc>
        <w:tc>
          <w:tcPr>
            <w:tcW w:w="1888" w:type="dxa"/>
            <w:noWrap/>
          </w:tcPr>
          <w:p w:rsidR="00824BCA" w:rsidRPr="00A376F6" w:rsidRDefault="00824BCA" w:rsidP="00FC7CF4">
            <w:pPr>
              <w:spacing w:before="240"/>
              <w:jc w:val="center"/>
              <w:rPr>
                <w:b/>
                <w:bCs/>
                <w:sz w:val="24"/>
                <w:szCs w:val="24"/>
              </w:rPr>
            </w:pPr>
            <w:r w:rsidRPr="00A376F6">
              <w:rPr>
                <w:b/>
                <w:bCs/>
                <w:sz w:val="24"/>
                <w:szCs w:val="24"/>
              </w:rPr>
              <w:t>20</w:t>
            </w:r>
            <w:r w:rsidRPr="00A376F6">
              <w:rPr>
                <w:b/>
                <w:bCs/>
                <w:sz w:val="24"/>
                <w:szCs w:val="24"/>
              </w:rPr>
              <w:t>,000</w:t>
            </w:r>
          </w:p>
        </w:tc>
        <w:tc>
          <w:tcPr>
            <w:tcW w:w="2070" w:type="dxa"/>
            <w:noWrap/>
          </w:tcPr>
          <w:p w:rsidR="00824BCA" w:rsidRPr="000B4483" w:rsidRDefault="00824BCA" w:rsidP="00FC7CF4">
            <w:pPr>
              <w:spacing w:before="240"/>
              <w:jc w:val="center"/>
            </w:pPr>
            <w:r>
              <w:t>………………………</w:t>
            </w:r>
          </w:p>
        </w:tc>
        <w:tc>
          <w:tcPr>
            <w:tcW w:w="1955" w:type="dxa"/>
          </w:tcPr>
          <w:p w:rsidR="00824BCA" w:rsidRPr="000B4483" w:rsidRDefault="00824BCA" w:rsidP="00FC7CF4">
            <w:pPr>
              <w:spacing w:before="240"/>
              <w:jc w:val="center"/>
            </w:pPr>
            <w:r>
              <w:t>………………………</w:t>
            </w:r>
          </w:p>
        </w:tc>
      </w:tr>
    </w:tbl>
    <w:p w:rsidR="00824BCA" w:rsidRDefault="00824BCA"/>
    <w:p w:rsidR="00824BCA" w:rsidRDefault="00824BCA">
      <w:bookmarkStart w:id="0" w:name="_GoBack"/>
      <w:bookmarkEnd w:id="0"/>
    </w:p>
    <w:sectPr w:rsidR="00824B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E524AA"/>
    <w:multiLevelType w:val="hybridMultilevel"/>
    <w:tmpl w:val="BAF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8BD"/>
    <w:rsid w:val="000B4483"/>
    <w:rsid w:val="000D48BD"/>
    <w:rsid w:val="00110C1B"/>
    <w:rsid w:val="00390688"/>
    <w:rsid w:val="00824BCA"/>
    <w:rsid w:val="00A376F6"/>
    <w:rsid w:val="00B32862"/>
    <w:rsid w:val="00B370BE"/>
    <w:rsid w:val="00BB4E01"/>
    <w:rsid w:val="00C0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0274F"/>
  <w15:chartTrackingRefBased/>
  <w15:docId w15:val="{FF1A58F8-00C3-43E0-821D-8F49AB511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48B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7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1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 Abdel Malak</dc:creator>
  <cp:keywords/>
  <dc:description/>
  <cp:lastModifiedBy>Majed Maassarani</cp:lastModifiedBy>
  <cp:revision>8</cp:revision>
  <dcterms:created xsi:type="dcterms:W3CDTF">2023-02-17T07:32:00Z</dcterms:created>
  <dcterms:modified xsi:type="dcterms:W3CDTF">2023-04-18T08:21:00Z</dcterms:modified>
</cp:coreProperties>
</file>